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AC" w:rsidRDefault="008E09AC" w:rsidP="008E09AC">
      <w:pPr>
        <w:pStyle w:val="a3"/>
        <w:ind w:left="0"/>
        <w:rPr>
          <w:b/>
        </w:rPr>
      </w:pPr>
      <w:r>
        <w:rPr>
          <w:b/>
        </w:rPr>
        <w:t>Заседание Совета от 28 октября 2016г.</w:t>
      </w:r>
    </w:p>
    <w:p w:rsidR="008E09AC" w:rsidRDefault="008E09AC" w:rsidP="008E09AC">
      <w:pPr>
        <w:pStyle w:val="a3"/>
        <w:ind w:left="0"/>
        <w:rPr>
          <w:b/>
        </w:rPr>
      </w:pPr>
    </w:p>
    <w:p w:rsidR="008E09AC" w:rsidRPr="00CC27C2" w:rsidRDefault="008E09AC" w:rsidP="008E09AC">
      <w:pPr>
        <w:pStyle w:val="a3"/>
        <w:ind w:left="0"/>
      </w:pPr>
      <w:r w:rsidRPr="00CC27C2">
        <w:rPr>
          <w:b/>
        </w:rPr>
        <w:t>Решили:</w:t>
      </w:r>
      <w:r w:rsidRPr="00CC27C2">
        <w:t xml:space="preserve"> принять решение о достаточности, ранее перечисленного взноса в компенсационный фонд, и о зачислении необходимой части, ранее внесенного взноса в компенсационный фонд, в компенсационный фонд возмещения вреда, а именно:</w:t>
      </w:r>
    </w:p>
    <w:p w:rsidR="008E09AC" w:rsidRPr="00CC27C2" w:rsidRDefault="008E09AC" w:rsidP="008E09AC">
      <w:pPr>
        <w:pStyle w:val="a3"/>
        <w:ind w:left="0"/>
      </w:pPr>
      <w:r w:rsidRPr="00CC27C2">
        <w:t>ООО «Ирбис» ИНН 7725259275  - 50 000 (пятьдесят тысяч рублей);</w:t>
      </w:r>
    </w:p>
    <w:p w:rsidR="008E09AC" w:rsidRPr="00CC27C2" w:rsidRDefault="008E09AC" w:rsidP="008E09AC">
      <w:pPr>
        <w:pStyle w:val="a3"/>
        <w:ind w:left="0"/>
      </w:pPr>
      <w:r w:rsidRPr="00CC27C2">
        <w:t>ООО «Компания «</w:t>
      </w:r>
      <w:proofErr w:type="spellStart"/>
      <w:r w:rsidRPr="00CC27C2">
        <w:t>Бэст</w:t>
      </w:r>
      <w:proofErr w:type="spellEnd"/>
      <w:r w:rsidRPr="00CC27C2">
        <w:t>» ИНН 7716701514 - 50 000 (пятьдесят тысяч рублей).</w:t>
      </w:r>
    </w:p>
    <w:p w:rsidR="008E09AC" w:rsidRDefault="008E09AC" w:rsidP="008E09AC">
      <w:pPr>
        <w:pStyle w:val="a3"/>
        <w:ind w:left="0"/>
        <w:rPr>
          <w:b/>
        </w:rPr>
      </w:pPr>
    </w:p>
    <w:p w:rsidR="008E09AC" w:rsidRPr="00CC27C2" w:rsidRDefault="008E09AC" w:rsidP="008E09AC">
      <w:pPr>
        <w:autoSpaceDE w:val="0"/>
        <w:autoSpaceDN w:val="0"/>
        <w:adjustRightInd w:val="0"/>
        <w:jc w:val="both"/>
        <w:outlineLvl w:val="1"/>
      </w:pPr>
      <w:r w:rsidRPr="00CC27C2">
        <w:rPr>
          <w:b/>
        </w:rPr>
        <w:t xml:space="preserve">Решили: </w:t>
      </w:r>
      <w:r w:rsidRPr="00CC27C2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E09AC" w:rsidRPr="00CC27C2" w:rsidRDefault="008E09AC" w:rsidP="008E09AC">
      <w:pPr>
        <w:pStyle w:val="a3"/>
        <w:numPr>
          <w:ilvl w:val="0"/>
          <w:numId w:val="1"/>
        </w:numPr>
        <w:jc w:val="both"/>
      </w:pPr>
      <w:r w:rsidRPr="00CC27C2">
        <w:t xml:space="preserve">Общество с ограниченной ответственностью «Строительная экспертиза и проектирование» ИНН 8913011543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AC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8E09AC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2018-05-14T09:47:00Z</dcterms:created>
  <dcterms:modified xsi:type="dcterms:W3CDTF">2018-05-14T09:47:00Z</dcterms:modified>
</cp:coreProperties>
</file>